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48AD8896" w:rsidR="00341C31" w:rsidRPr="00E03F9C" w:rsidRDefault="008509B5" w:rsidP="00341C31">
      <w:pPr>
        <w:pStyle w:val="Titlu4"/>
        <w:rPr>
          <w:rFonts w:ascii="Times New Roman" w:hAnsi="Times New Roman"/>
          <w:color w:val="000000"/>
          <w:sz w:val="24"/>
          <w:szCs w:val="24"/>
        </w:rPr>
      </w:pPr>
      <w:bookmarkStart w:id="0" w:name="_GoBack"/>
      <w:bookmarkEnd w:id="0"/>
      <w:r w:rsidRPr="00E03F9C">
        <w:rPr>
          <w:rFonts w:ascii="Times New Roman" w:hAnsi="Times New Roman"/>
          <w:color w:val="000000"/>
          <w:sz w:val="24"/>
          <w:szCs w:val="24"/>
        </w:rPr>
        <w:t>Nr</w:t>
      </w:r>
      <w:r w:rsidR="003C4137">
        <w:rPr>
          <w:rFonts w:ascii="Times New Roman" w:hAnsi="Times New Roman"/>
          <w:color w:val="000000"/>
          <w:sz w:val="24"/>
          <w:szCs w:val="24"/>
        </w:rPr>
        <w:t>.</w:t>
      </w:r>
      <w:r w:rsidR="001B4673">
        <w:rPr>
          <w:rFonts w:ascii="Times New Roman" w:hAnsi="Times New Roman"/>
          <w:color w:val="000000"/>
          <w:sz w:val="24"/>
          <w:szCs w:val="24"/>
        </w:rPr>
        <w:t xml:space="preserve"> 11823</w:t>
      </w:r>
      <w:r w:rsidR="00232184">
        <w:rPr>
          <w:rFonts w:ascii="Times New Roman" w:hAnsi="Times New Roman"/>
          <w:color w:val="000000"/>
          <w:sz w:val="24"/>
          <w:szCs w:val="24"/>
        </w:rPr>
        <w:t xml:space="preserve"> </w:t>
      </w:r>
      <w:r w:rsidR="003C4137">
        <w:rPr>
          <w:rFonts w:ascii="Times New Roman" w:hAnsi="Times New Roman"/>
          <w:color w:val="000000"/>
          <w:sz w:val="24"/>
          <w:szCs w:val="24"/>
        </w:rPr>
        <w:t xml:space="preserve"> din </w:t>
      </w:r>
      <w:r w:rsidR="001B4673">
        <w:rPr>
          <w:rFonts w:ascii="Times New Roman" w:hAnsi="Times New Roman"/>
          <w:color w:val="000000"/>
          <w:sz w:val="24"/>
          <w:szCs w:val="24"/>
        </w:rPr>
        <w:t>07.05.2018</w:t>
      </w:r>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6" w14:textId="77777777" w:rsidR="006D6CB1" w:rsidRPr="00E03F9C" w:rsidRDefault="006D6CB1" w:rsidP="006D6CB1">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9A27657" w14:textId="77777777" w:rsidR="001B05BD" w:rsidRPr="00E03F9C" w:rsidRDefault="001B05BD" w:rsidP="001B05BD">
      <w:pPr>
        <w:pStyle w:val="Titlu4"/>
        <w:jc w:val="center"/>
        <w:rPr>
          <w:rFonts w:ascii="Times New Roman" w:hAnsi="Times New Roman"/>
          <w:color w:val="000000"/>
          <w:sz w:val="24"/>
          <w:szCs w:val="24"/>
        </w:rPr>
      </w:pP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9" w14:textId="7FAC7A59" w:rsidR="009C62A2" w:rsidRPr="00E03F9C" w:rsidRDefault="009C62A2" w:rsidP="009C62A2">
      <w:pPr>
        <w:jc w:val="center"/>
        <w:rPr>
          <w:b/>
        </w:rPr>
      </w:pPr>
      <w:r w:rsidRPr="00E03F9C">
        <w:rPr>
          <w:b/>
        </w:rPr>
        <w:t xml:space="preserve">Privind </w:t>
      </w:r>
      <w:sdt>
        <w:sdtPr>
          <w:rPr>
            <w:b/>
          </w:rPr>
          <w:alias w:val="Nume proiect HCL"/>
          <w:tag w:val="Nume_x0020_proiect_x0020_HCL"/>
          <w:id w:val="-1234615084"/>
          <w:placeholder>
            <w:docPart w:val="E98968DDDE2444058CB6A1621A29865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EndPr/>
        <w:sdtContent>
          <w:r w:rsidR="001B4673">
            <w:rPr>
              <w:b/>
            </w:rPr>
            <w:t>Aprobarea dezmembrării imobilului înscris în  CF Dej nr. 50856</w:t>
          </w:r>
        </w:sdtContent>
      </w:sdt>
    </w:p>
    <w:p w14:paraId="79A2765A" w14:textId="77777777" w:rsidR="009C62A2" w:rsidRDefault="009C62A2" w:rsidP="009C62A2">
      <w:pPr>
        <w:jc w:val="center"/>
        <w:rPr>
          <w:rFonts w:eastAsia="Microsoft Yi Baiti"/>
        </w:rPr>
      </w:pPr>
    </w:p>
    <w:p w14:paraId="79A2765B" w14:textId="77777777" w:rsidR="00795B8E" w:rsidRPr="00E03F9C" w:rsidRDefault="00795B8E" w:rsidP="009C62A2">
      <w:pPr>
        <w:jc w:val="center"/>
        <w:rPr>
          <w:rFonts w:eastAsia="Microsoft Yi Baiti"/>
        </w:rPr>
      </w:pPr>
    </w:p>
    <w:p w14:paraId="79A2765C" w14:textId="77777777" w:rsidR="001B05BD" w:rsidRPr="00E03F9C" w:rsidRDefault="001B05BD" w:rsidP="001B05BD">
      <w:pPr>
        <w:jc w:val="both"/>
      </w:pPr>
    </w:p>
    <w:p w14:paraId="450449B0" w14:textId="77777777" w:rsidR="001B4673" w:rsidRDefault="001B4673" w:rsidP="001B4673">
      <w:pPr>
        <w:jc w:val="both"/>
        <w:rPr>
          <w:sz w:val="28"/>
          <w:lang w:val="fr-FR"/>
        </w:rPr>
      </w:pPr>
      <w:r>
        <w:rPr>
          <w:sz w:val="28"/>
          <w:lang w:val="fr-FR"/>
        </w:rPr>
        <w:t>Municipiul Dej, prin serviciul de Urbanism și Amenajarea Teritoriului solicită dezmembrarea imobilului identificat prin CF Dej, nr. 50856  în suprafață totală de 1187 mp situat în Dej, str. Ec. Teodoroiu, nr. 14.</w:t>
      </w:r>
    </w:p>
    <w:p w14:paraId="508BAEAB" w14:textId="77777777" w:rsidR="001B4673" w:rsidRDefault="001B4673" w:rsidP="001B4673">
      <w:pPr>
        <w:ind w:firstLine="720"/>
        <w:jc w:val="both"/>
        <w:rPr>
          <w:sz w:val="28"/>
          <w:szCs w:val="28"/>
          <w:lang w:val="fr-FR"/>
        </w:rPr>
      </w:pPr>
      <w:r>
        <w:rPr>
          <w:sz w:val="28"/>
          <w:szCs w:val="28"/>
          <w:lang w:val="fr-FR"/>
        </w:rPr>
        <w:t xml:space="preserve">Municipiul Dej deţine în coproprietate un teren situat în Dej, cu ramura de folosință ” Curți-construcții” în suprafață totală de 1187 mp, Municipiul Dej fiind proprietar asupra </w:t>
      </w:r>
      <w:r>
        <w:rPr>
          <w:sz w:val="28"/>
          <w:szCs w:val="28"/>
          <w:lang w:val="fr-FR"/>
        </w:rPr>
        <w:lastRenderedPageBreak/>
        <w:t>cotei de 1049/1187 mp, identificat prin CF Dej nr. 50856 cu nr. cadastral 50856 care se propune pentru dezmembrare astfel :</w:t>
      </w:r>
    </w:p>
    <w:p w14:paraId="19B8A5C6" w14:textId="77777777" w:rsidR="001B4673" w:rsidRDefault="001B4673" w:rsidP="001B4673">
      <w:pPr>
        <w:numPr>
          <w:ilvl w:val="0"/>
          <w:numId w:val="2"/>
        </w:numPr>
        <w:jc w:val="both"/>
        <w:rPr>
          <w:sz w:val="28"/>
          <w:lang w:val="fr-FR"/>
        </w:rPr>
      </w:pPr>
      <w:r>
        <w:rPr>
          <w:sz w:val="28"/>
          <w:lang w:val="fr-FR"/>
        </w:rPr>
        <w:t>Parcela nr. 1 în suprafață de 1061 mp cu ramura de folosință ” curți - construcții ” proprietar Bonțidean Iuliana cota de 48/1061, Lacatus Nicolae si sotia Lacatus Maria cota de 50/1061, Sandu Valonia cota de 20/1061, Sandu Valonia cota de 20/1061, Municipiul Dej cotă de 1049/1061</w:t>
      </w:r>
    </w:p>
    <w:p w14:paraId="5BBC53A0" w14:textId="77777777" w:rsidR="001B4673" w:rsidRDefault="001B4673" w:rsidP="001B4673">
      <w:pPr>
        <w:numPr>
          <w:ilvl w:val="0"/>
          <w:numId w:val="2"/>
        </w:numPr>
        <w:jc w:val="both"/>
        <w:rPr>
          <w:sz w:val="28"/>
          <w:lang w:val="fr-FR"/>
        </w:rPr>
      </w:pPr>
      <w:r>
        <w:rPr>
          <w:sz w:val="28"/>
          <w:lang w:val="fr-FR"/>
        </w:rPr>
        <w:t>Parcela nr. 2 în suprafață de 60 mp cu ramura de folosință ” curți - construcții ” proprietar Municipiul Dej cotă de 1/1 parte</w:t>
      </w:r>
    </w:p>
    <w:p w14:paraId="62E111E4" w14:textId="77777777" w:rsidR="001B4673" w:rsidRDefault="001B4673" w:rsidP="001B4673">
      <w:pPr>
        <w:numPr>
          <w:ilvl w:val="0"/>
          <w:numId w:val="2"/>
        </w:numPr>
        <w:jc w:val="both"/>
        <w:rPr>
          <w:sz w:val="28"/>
          <w:lang w:val="fr-FR"/>
        </w:rPr>
      </w:pPr>
      <w:r>
        <w:rPr>
          <w:sz w:val="28"/>
          <w:lang w:val="fr-FR"/>
        </w:rPr>
        <w:t>Parcela nr. 3 în suprafață de 66 mp cu ramura de folosință ” curți - construcții ” proprietar Municipiul Dej cotă de 1/1 parte</w:t>
      </w:r>
    </w:p>
    <w:p w14:paraId="6F783FD3" w14:textId="77777777" w:rsidR="001B4673" w:rsidRDefault="001B4673" w:rsidP="001B4673">
      <w:pPr>
        <w:ind w:left="1080"/>
        <w:jc w:val="both"/>
        <w:rPr>
          <w:sz w:val="28"/>
          <w:lang w:val="fr-FR"/>
        </w:rPr>
      </w:pPr>
    </w:p>
    <w:p w14:paraId="73358659" w14:textId="77777777" w:rsidR="001B4673" w:rsidRDefault="001B4673" w:rsidP="001B4673">
      <w:pPr>
        <w:jc w:val="both"/>
        <w:rPr>
          <w:sz w:val="28"/>
          <w:lang w:val="fr-FR"/>
        </w:rPr>
      </w:pPr>
    </w:p>
    <w:p w14:paraId="676FF88B" w14:textId="77777777" w:rsidR="001B4673" w:rsidRDefault="001B4673" w:rsidP="001B4673">
      <w:pPr>
        <w:ind w:firstLine="720"/>
        <w:jc w:val="both"/>
        <w:rPr>
          <w:sz w:val="28"/>
          <w:lang w:val="fr-FR"/>
        </w:rPr>
      </w:pPr>
      <w:r>
        <w:rPr>
          <w:sz w:val="28"/>
          <w:lang w:val="fr-FR"/>
        </w:rPr>
        <w:t>Propunem aprobarea dezmembrării imobilului înscris în CF Dej nr. 50856 în trei parcele.</w:t>
      </w:r>
    </w:p>
    <w:p w14:paraId="4D9EE235" w14:textId="77777777" w:rsidR="001B4673" w:rsidRDefault="001B4673" w:rsidP="001B4673">
      <w:pPr>
        <w:jc w:val="both"/>
        <w:rPr>
          <w:sz w:val="28"/>
          <w:szCs w:val="28"/>
          <w:lang w:val="fr-FR"/>
        </w:rPr>
      </w:pPr>
    </w:p>
    <w:p w14:paraId="79A27667" w14:textId="77777777" w:rsidR="001B05BD" w:rsidRPr="00E03F9C" w:rsidRDefault="001B05BD" w:rsidP="001B05BD">
      <w:pPr>
        <w:jc w:val="both"/>
      </w:pPr>
    </w:p>
    <w:p w14:paraId="79A27668" w14:textId="77777777" w:rsidR="00410F40" w:rsidRPr="00E03F9C" w:rsidRDefault="00410F40" w:rsidP="001B05BD">
      <w:pPr>
        <w:jc w:val="both"/>
      </w:pPr>
    </w:p>
    <w:p w14:paraId="79A2766C" w14:textId="36D4C871" w:rsidR="004230E8" w:rsidRPr="00E03F9C" w:rsidRDefault="001B05BD" w:rsidP="001B4673">
      <w:pPr>
        <w:jc w:val="both"/>
        <w:rPr>
          <w:b/>
          <w:bCs/>
        </w:rPr>
      </w:pPr>
      <w:r w:rsidRPr="00E03F9C">
        <w:rPr>
          <w:b/>
          <w:bCs/>
        </w:rPr>
        <w:t xml:space="preserve">                                   </w:t>
      </w:r>
      <w:r w:rsidR="00B0420E" w:rsidRPr="00E03F9C">
        <w:rPr>
          <w:b/>
          <w:bCs/>
        </w:rPr>
        <w:t xml:space="preserve">    </w:t>
      </w:r>
      <w:r w:rsidR="001B4673">
        <w:rPr>
          <w:b/>
          <w:bCs/>
        </w:rPr>
        <w:t xml:space="preserve">                       </w:t>
      </w:r>
      <w:r w:rsidR="00B0420E" w:rsidRPr="00E03F9C">
        <w:rPr>
          <w:b/>
          <w:bCs/>
        </w:rPr>
        <w:t xml:space="preserve"> </w:t>
      </w:r>
      <w:r w:rsidR="008509B5" w:rsidRPr="00E03F9C">
        <w:rPr>
          <w:b/>
          <w:bCs/>
        </w:rPr>
        <w:t xml:space="preserve">   SERVICIU</w:t>
      </w:r>
      <w:r w:rsidR="00232184">
        <w:rPr>
          <w:b/>
          <w:bCs/>
        </w:rPr>
        <w:t xml:space="preserve">L </w:t>
      </w:r>
      <w:r w:rsidR="001B4673">
        <w:rPr>
          <w:b/>
          <w:bCs/>
        </w:rPr>
        <w:t>SUAT</w:t>
      </w:r>
    </w:p>
    <w:p w14:paraId="79A2766D" w14:textId="77777777" w:rsidR="001B05BD" w:rsidRPr="00E03F9C" w:rsidRDefault="001B05BD" w:rsidP="001B05BD">
      <w:pPr>
        <w:jc w:val="both"/>
      </w:pPr>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lang w:val="en-US" w:eastAsia="en-US"/>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1" w15:restartNumberingAfterBreak="0">
    <w:nsid w:val="73C21ED2"/>
    <w:multiLevelType w:val="hybridMultilevel"/>
    <w:tmpl w:val="D1E00CF4"/>
    <w:lvl w:ilvl="0" w:tplc="3F9CB51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1B4673"/>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1C71"/>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968DDDE2444058CB6A1621A29865C"/>
        <w:category>
          <w:name w:val="General"/>
          <w:gallery w:val="placeholder"/>
        </w:category>
        <w:types>
          <w:type w:val="bbPlcHdr"/>
        </w:types>
        <w:behaviors>
          <w:behavior w:val="content"/>
        </w:behaviors>
        <w:guid w:val="{16544323-749C-4023-ADDD-2A2458B9B243}"/>
      </w:docPartPr>
      <w:docPartBody>
        <w:p w:rsidR="00B4721B" w:rsidRDefault="004420CD">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4420CD"/>
    <w:rsid w:val="00B4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2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Aprobarea dezmembrării imobilului înscris în  
CF Dej nr. 50856
</Nume_x0020_proiect_x0020_HCL>
    <_dlc_DocId xmlns="49ad8bbe-11e1-42b2-a965-6a341b5f7ad4">PMD18-1485498287-1480</_dlc_DocId>
    <_dlc_DocIdUrl xmlns="49ad8bbe-11e1-42b2-a965-6a341b5f7ad4">
      <Url>http://smdoc/Situri/CL/_layouts/15/DocIdRedir.aspx?ID=PMD18-1485498287-1480</Url>
      <Description>PMD18-1485498287-1480</Description>
    </_dlc_DocIdUrl>
    <Compartiment xmlns="49ad8bbe-11e1-42b2-a965-6a341b5f7ad4">10</Comparti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3B82D-1B26-45A3-A4BA-2D53DD860098}">
  <ds:schemaRef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4.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5.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Dezmembrare imobil inscris in CF 50856 - Raport de specialitate.docx</vt:lpstr>
    </vt:vector>
  </TitlesOfParts>
  <Company>Primăria Municipiului Dej</Company>
  <LinksUpToDate>false</LinksUpToDate>
  <CharactersWithSpaces>1401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Dezmembrare imobil inscris in CF 50856 - Raport de specialitate.docx</dc:title>
  <dc:subject/>
  <dc:creator>Juridic</dc:creator>
  <cp:keywords/>
  <cp:lastModifiedBy>Sanda.Orsan</cp:lastModifiedBy>
  <cp:revision>2</cp:revision>
  <cp:lastPrinted>2015-12-10T10:20:00Z</cp:lastPrinted>
  <dcterms:created xsi:type="dcterms:W3CDTF">2018-05-14T08:03:00Z</dcterms:created>
  <dcterms:modified xsi:type="dcterms:W3CDTF">2018-05-14T08:03:00Z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8a0aa35b-1b16-4a4c-a69e-92b163c7b1c9</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